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Уважаемые родители! Мы уверены в том, что Вы так или иначе, знаете семьи, в которых дети в подростковом возрасте стали употреблять наркотики. Мы надеемся, что вы сочувствуете этим людям и передадите им эту информацию. А если у вас есть беспокойство, сомнения и вы подозреваете, что ваш сын или дочь «что-то» употребл</w:t>
      </w:r>
      <w:r>
        <w:rPr>
          <w:rFonts w:ascii="Times New Roman" w:hAnsi="Times New Roman" w:cs="Times New Roman"/>
          <w:sz w:val="24"/>
          <w:szCs w:val="24"/>
        </w:rPr>
        <w:t>яют, то эта информация для вас.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 xml:space="preserve">Мифы и </w:t>
      </w:r>
      <w:proofErr w:type="gramStart"/>
      <w:r w:rsidRPr="00240AB8"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 w:rsidRPr="00240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AB8">
        <w:rPr>
          <w:rFonts w:ascii="Times New Roman" w:hAnsi="Times New Roman" w:cs="Times New Roman"/>
          <w:b/>
          <w:sz w:val="24"/>
          <w:szCs w:val="24"/>
        </w:rPr>
        <w:t>о подростковой наркозависимости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 xml:space="preserve">Миф: </w:t>
      </w:r>
      <w:r w:rsidRPr="00240AB8">
        <w:rPr>
          <w:rFonts w:ascii="Times New Roman" w:hAnsi="Times New Roman" w:cs="Times New Roman"/>
          <w:sz w:val="24"/>
          <w:szCs w:val="24"/>
        </w:rPr>
        <w:t>«Я хорошо знаю своего ребенка и сразу пойму</w:t>
      </w:r>
      <w:r>
        <w:rPr>
          <w:rFonts w:ascii="Times New Roman" w:hAnsi="Times New Roman" w:cs="Times New Roman"/>
          <w:sz w:val="24"/>
          <w:szCs w:val="24"/>
        </w:rPr>
        <w:t>, если он «что-то» употребляет»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>Правда:</w:t>
      </w:r>
      <w:r w:rsidRPr="00240AB8">
        <w:rPr>
          <w:rFonts w:ascii="Times New Roman" w:hAnsi="Times New Roman" w:cs="Times New Roman"/>
          <w:sz w:val="24"/>
          <w:szCs w:val="24"/>
        </w:rPr>
        <w:t xml:space="preserve"> В большинстве случаев родители обнаруживают, что их сын или дочь употребляют наркотики через 3-4 года после первой пробы. Подросткам удается долгое время скрывать употребление и убеждать родителей</w:t>
      </w:r>
      <w:r>
        <w:rPr>
          <w:rFonts w:ascii="Times New Roman" w:hAnsi="Times New Roman" w:cs="Times New Roman"/>
          <w:sz w:val="24"/>
          <w:szCs w:val="24"/>
        </w:rPr>
        <w:t>, что «все хорошо».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 xml:space="preserve">Миф: </w:t>
      </w:r>
      <w:r w:rsidRPr="00240AB8">
        <w:rPr>
          <w:rFonts w:ascii="Times New Roman" w:hAnsi="Times New Roman" w:cs="Times New Roman"/>
          <w:sz w:val="24"/>
          <w:szCs w:val="24"/>
        </w:rPr>
        <w:t xml:space="preserve">«В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240AB8">
        <w:rPr>
          <w:rFonts w:ascii="Times New Roman" w:hAnsi="Times New Roman" w:cs="Times New Roman"/>
          <w:sz w:val="24"/>
          <w:szCs w:val="24"/>
        </w:rPr>
        <w:t xml:space="preserve"> что мой ребенок начал употреблять нарко</w:t>
      </w:r>
      <w:r>
        <w:rPr>
          <w:rFonts w:ascii="Times New Roman" w:hAnsi="Times New Roman" w:cs="Times New Roman"/>
          <w:sz w:val="24"/>
          <w:szCs w:val="24"/>
        </w:rPr>
        <w:t>тики, виновата плохая компания»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</w:t>
      </w:r>
      <w:r w:rsidRPr="00240AB8">
        <w:rPr>
          <w:rFonts w:ascii="Times New Roman" w:hAnsi="Times New Roman" w:cs="Times New Roman"/>
          <w:color w:val="FF0000"/>
          <w:sz w:val="24"/>
          <w:szCs w:val="24"/>
        </w:rPr>
        <w:t xml:space="preserve">Правда: </w:t>
      </w:r>
      <w:r w:rsidRPr="00240AB8">
        <w:rPr>
          <w:rFonts w:ascii="Times New Roman" w:hAnsi="Times New Roman" w:cs="Times New Roman"/>
          <w:sz w:val="24"/>
          <w:szCs w:val="24"/>
        </w:rPr>
        <w:t>Наши исследования показывают, что дело не в компании, а в проблемах взаимоотношения в семье. Если эти проблемы не решаются, то подросток попадает в ком</w:t>
      </w:r>
      <w:r>
        <w:rPr>
          <w:rFonts w:ascii="Times New Roman" w:hAnsi="Times New Roman" w:cs="Times New Roman"/>
          <w:sz w:val="24"/>
          <w:szCs w:val="24"/>
        </w:rPr>
        <w:t>панию, употребляющую наркотики.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 xml:space="preserve">Миф: </w:t>
      </w:r>
      <w:r w:rsidRPr="00240AB8">
        <w:rPr>
          <w:rFonts w:ascii="Times New Roman" w:hAnsi="Times New Roman" w:cs="Times New Roman"/>
          <w:sz w:val="24"/>
          <w:szCs w:val="24"/>
        </w:rPr>
        <w:t>«Нужно изолировать подростка от «дурно</w:t>
      </w:r>
      <w:r>
        <w:rPr>
          <w:rFonts w:ascii="Times New Roman" w:hAnsi="Times New Roman" w:cs="Times New Roman"/>
          <w:sz w:val="24"/>
          <w:szCs w:val="24"/>
        </w:rPr>
        <w:t>й компании» и все будет хорошо»</w:t>
      </w:r>
    </w:p>
    <w:p w:rsid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 xml:space="preserve">Правда: </w:t>
      </w:r>
      <w:r w:rsidRPr="00240AB8">
        <w:rPr>
          <w:rFonts w:ascii="Times New Roman" w:hAnsi="Times New Roman" w:cs="Times New Roman"/>
          <w:sz w:val="24"/>
          <w:szCs w:val="24"/>
        </w:rPr>
        <w:t>Опыт показывает, что трудно оградить подростка от наркотиков, если не улучшить отношения в семье, а в этом может помочь обращение к специалистам. Не откладываете ваши сомнения и беспокойство. Анонимно и конфиденциально обсудите вашу ситуацию с психологом или социальным педагогом.</w:t>
      </w:r>
    </w:p>
    <w:p w:rsid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</w:t>
      </w:r>
      <w:r w:rsidRPr="00240AB8">
        <w:rPr>
          <w:rFonts w:ascii="Times New Roman" w:hAnsi="Times New Roman" w:cs="Times New Roman"/>
          <w:color w:val="FF0000"/>
          <w:sz w:val="24"/>
          <w:szCs w:val="24"/>
        </w:rPr>
        <w:t xml:space="preserve">ПОЧЕМУ ОНИ ЭТО ДЕЛАЮТ? </w:t>
      </w:r>
      <w:r w:rsidRPr="00240AB8">
        <w:rPr>
          <w:rFonts w:ascii="Times New Roman" w:hAnsi="Times New Roman" w:cs="Times New Roman"/>
          <w:sz w:val="24"/>
          <w:szCs w:val="24"/>
        </w:rPr>
        <w:t xml:space="preserve">Подростковый возраст – возраст становления. Подросток еще плохо знает окружающий мир, плохо знает самого себя. Он торопится жит, он торопится войти в мир взрослых людей. Все хочется попробовать, обо всем хочется составить собственное мнение.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Добавьте к этому массу новых проблем – от экономических до сексуальных, первые личные драмы и разочарования…</w:t>
      </w:r>
      <w:proofErr w:type="gramEnd"/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</w:t>
      </w:r>
      <w:r w:rsidRPr="00240AB8">
        <w:rPr>
          <w:rFonts w:ascii="Times New Roman" w:hAnsi="Times New Roman" w:cs="Times New Roman"/>
          <w:b/>
          <w:sz w:val="24"/>
          <w:szCs w:val="24"/>
        </w:rPr>
        <w:t>Вот наиболее распространенные мотивы употр</w:t>
      </w:r>
      <w:r w:rsidRPr="00240AB8">
        <w:rPr>
          <w:rFonts w:ascii="Times New Roman" w:hAnsi="Times New Roman" w:cs="Times New Roman"/>
          <w:b/>
          <w:sz w:val="24"/>
          <w:szCs w:val="24"/>
        </w:rPr>
        <w:t>ебления наркотиков подростками: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желание не отстать от компании, быть «как в</w:t>
      </w:r>
      <w:r>
        <w:rPr>
          <w:rFonts w:ascii="Times New Roman" w:hAnsi="Times New Roman" w:cs="Times New Roman"/>
          <w:sz w:val="24"/>
          <w:szCs w:val="24"/>
        </w:rPr>
        <w:t>се» в своей группе сверстников;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желание пережить эмоциональн</w:t>
      </w:r>
      <w:r>
        <w:rPr>
          <w:rFonts w:ascii="Times New Roman" w:hAnsi="Times New Roman" w:cs="Times New Roman"/>
          <w:sz w:val="24"/>
          <w:szCs w:val="24"/>
        </w:rPr>
        <w:t>ое приятное состояние («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>»);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· поиск фантастических видений, </w:t>
      </w:r>
      <w:r>
        <w:rPr>
          <w:rFonts w:ascii="Times New Roman" w:hAnsi="Times New Roman" w:cs="Times New Roman"/>
          <w:sz w:val="24"/>
          <w:szCs w:val="24"/>
        </w:rPr>
        <w:t>галлюцинаций («поймать глюки»);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· стремление «забыться»</w:t>
      </w:r>
      <w:r>
        <w:rPr>
          <w:rFonts w:ascii="Times New Roman" w:hAnsi="Times New Roman" w:cs="Times New Roman"/>
          <w:sz w:val="24"/>
          <w:szCs w:val="24"/>
        </w:rPr>
        <w:t>, отключиться от неприятностей;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· любопытство, желание испытать неизведанное.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>ПРИЗНАКИ И СИМПТОМЫ ВОЗМОЖНОГО УПОТРЕБЛЕНИЯ НАРКОТИКОВ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>Физиологические признаки: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· </w:t>
      </w:r>
      <w:r>
        <w:rPr>
          <w:rFonts w:ascii="Times New Roman" w:hAnsi="Times New Roman" w:cs="Times New Roman"/>
          <w:sz w:val="24"/>
          <w:szCs w:val="24"/>
        </w:rPr>
        <w:t>бледность или покраснение кожи;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расширенные или суженные зрачки,</w:t>
      </w:r>
      <w:r>
        <w:rPr>
          <w:rFonts w:ascii="Times New Roman" w:hAnsi="Times New Roman" w:cs="Times New Roman"/>
          <w:sz w:val="24"/>
          <w:szCs w:val="24"/>
        </w:rPr>
        <w:t xml:space="preserve"> покрасневшие или мутные глаза;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· несвязная, з</w:t>
      </w:r>
      <w:r>
        <w:rPr>
          <w:rFonts w:ascii="Times New Roman" w:hAnsi="Times New Roman" w:cs="Times New Roman"/>
          <w:sz w:val="24"/>
          <w:szCs w:val="24"/>
        </w:rPr>
        <w:t>амедленная или ускоренная речь;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потеря аппетита, похудение ил</w:t>
      </w:r>
      <w:r>
        <w:rPr>
          <w:rFonts w:ascii="Times New Roman" w:hAnsi="Times New Roman" w:cs="Times New Roman"/>
          <w:sz w:val="24"/>
          <w:szCs w:val="24"/>
        </w:rPr>
        <w:t>и чрезмерное употребление пищи;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хронический кашель;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· плохая координация движ</w:t>
      </w:r>
      <w:r>
        <w:rPr>
          <w:rFonts w:ascii="Times New Roman" w:hAnsi="Times New Roman" w:cs="Times New Roman"/>
          <w:sz w:val="24"/>
          <w:szCs w:val="24"/>
        </w:rPr>
        <w:t>ений (пошатывание, спотыкание);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резкие</w:t>
      </w:r>
      <w:r>
        <w:rPr>
          <w:rFonts w:ascii="Times New Roman" w:hAnsi="Times New Roman" w:cs="Times New Roman"/>
          <w:sz w:val="24"/>
          <w:szCs w:val="24"/>
        </w:rPr>
        <w:t xml:space="preserve"> скачки артериального давления;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расстройс</w:t>
      </w:r>
      <w:r>
        <w:rPr>
          <w:rFonts w:ascii="Times New Roman" w:hAnsi="Times New Roman" w:cs="Times New Roman"/>
          <w:sz w:val="24"/>
          <w:szCs w:val="24"/>
        </w:rPr>
        <w:t>тво желудочно-кишечного тракта.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>Поведенческие признаки:</w:t>
      </w:r>
    </w:p>
    <w:p w:rsid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40AB8">
        <w:rPr>
          <w:rFonts w:ascii="Times New Roman" w:hAnsi="Times New Roman" w:cs="Times New Roman"/>
          <w:sz w:val="24"/>
          <w:szCs w:val="24"/>
        </w:rPr>
        <w:t>беспричинное возбуждение, вялость;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0AB8">
        <w:rPr>
          <w:rFonts w:ascii="Times New Roman" w:hAnsi="Times New Roman" w:cs="Times New Roman"/>
          <w:sz w:val="24"/>
          <w:szCs w:val="24"/>
        </w:rPr>
        <w:t>· повышенная ил</w:t>
      </w:r>
      <w:r>
        <w:rPr>
          <w:rFonts w:ascii="Times New Roman" w:hAnsi="Times New Roman" w:cs="Times New Roman"/>
          <w:sz w:val="24"/>
          <w:szCs w:val="24"/>
        </w:rPr>
        <w:t>и пониженная работоспособность;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·- </w:t>
      </w:r>
      <w:r w:rsidRPr="00240AB8">
        <w:rPr>
          <w:rFonts w:ascii="Times New Roman" w:hAnsi="Times New Roman" w:cs="Times New Roman"/>
          <w:sz w:val="24"/>
          <w:szCs w:val="24"/>
        </w:rPr>
        <w:t>нарастающее безразличие ко все</w:t>
      </w:r>
      <w:r>
        <w:rPr>
          <w:rFonts w:ascii="Times New Roman" w:hAnsi="Times New Roman" w:cs="Times New Roman"/>
          <w:sz w:val="24"/>
          <w:szCs w:val="24"/>
        </w:rPr>
        <w:t>му, ухудшение памяти, внимания;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·- </w:t>
      </w:r>
      <w:r w:rsidRPr="00240AB8">
        <w:rPr>
          <w:rFonts w:ascii="Times New Roman" w:hAnsi="Times New Roman" w:cs="Times New Roman"/>
          <w:sz w:val="24"/>
          <w:szCs w:val="24"/>
        </w:rPr>
        <w:t xml:space="preserve">уходы из дома, прогулы </w:t>
      </w:r>
      <w:r>
        <w:rPr>
          <w:rFonts w:ascii="Times New Roman" w:hAnsi="Times New Roman" w:cs="Times New Roman"/>
          <w:sz w:val="24"/>
          <w:szCs w:val="24"/>
        </w:rPr>
        <w:t>в школе по непонятным причинам;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AB8">
        <w:rPr>
          <w:rFonts w:ascii="Times New Roman" w:hAnsi="Times New Roman" w:cs="Times New Roman"/>
          <w:sz w:val="24"/>
          <w:szCs w:val="24"/>
        </w:rPr>
        <w:t>трудности в сосре</w:t>
      </w:r>
      <w:r>
        <w:rPr>
          <w:rFonts w:ascii="Times New Roman" w:hAnsi="Times New Roman" w:cs="Times New Roman"/>
          <w:sz w:val="24"/>
          <w:szCs w:val="24"/>
        </w:rPr>
        <w:t>доточении на чем-то конкретном;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- бессонница или сонливость;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· болезненная реакция на критику, частая и резкая </w:t>
      </w:r>
      <w:r>
        <w:rPr>
          <w:rFonts w:ascii="Times New Roman" w:hAnsi="Times New Roman" w:cs="Times New Roman"/>
          <w:sz w:val="24"/>
          <w:szCs w:val="24"/>
        </w:rPr>
        <w:t>смена настроения;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повышенная утомляемость;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избегание общения с людьми,</w:t>
      </w:r>
      <w:r>
        <w:rPr>
          <w:rFonts w:ascii="Times New Roman" w:hAnsi="Times New Roman" w:cs="Times New Roman"/>
          <w:sz w:val="24"/>
          <w:szCs w:val="24"/>
        </w:rPr>
        <w:t xml:space="preserve"> с которыми раньше были близки;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снижение успеваемости в школе; ·</w:t>
      </w:r>
      <w:r>
        <w:rPr>
          <w:rFonts w:ascii="Times New Roman" w:hAnsi="Times New Roman" w:cs="Times New Roman"/>
          <w:sz w:val="24"/>
          <w:szCs w:val="24"/>
        </w:rPr>
        <w:t xml:space="preserve"> постоянные просьбы дать денег;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пропажа из дома ценностей;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частые телефонные звонки, использование жаргона,</w:t>
      </w:r>
      <w:r>
        <w:rPr>
          <w:rFonts w:ascii="Times New Roman" w:hAnsi="Times New Roman" w:cs="Times New Roman"/>
          <w:sz w:val="24"/>
          <w:szCs w:val="24"/>
        </w:rPr>
        <w:t xml:space="preserve"> секретные разговоры;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самоизоляция, уход от участия в делах,</w:t>
      </w:r>
      <w:r>
        <w:rPr>
          <w:rFonts w:ascii="Times New Roman" w:hAnsi="Times New Roman" w:cs="Times New Roman"/>
          <w:sz w:val="24"/>
          <w:szCs w:val="24"/>
        </w:rPr>
        <w:t xml:space="preserve"> которые раньше были интересны;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· частое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анье</w:t>
      </w:r>
      <w:proofErr w:type="gramEnd"/>
      <w:r>
        <w:rPr>
          <w:rFonts w:ascii="Times New Roman" w:hAnsi="Times New Roman" w:cs="Times New Roman"/>
          <w:sz w:val="24"/>
          <w:szCs w:val="24"/>
        </w:rPr>
        <w:t>, изворотливость, лживость;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уход от ответов на прямые вопросы</w:t>
      </w:r>
      <w:r>
        <w:rPr>
          <w:rFonts w:ascii="Times New Roman" w:hAnsi="Times New Roman" w:cs="Times New Roman"/>
          <w:sz w:val="24"/>
          <w:szCs w:val="24"/>
        </w:rPr>
        <w:t>, склонность сочинять небылицы;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неопрятность внешнего вида;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склонность к прос</w:t>
      </w:r>
      <w:r>
        <w:rPr>
          <w:rFonts w:ascii="Times New Roman" w:hAnsi="Times New Roman" w:cs="Times New Roman"/>
          <w:sz w:val="24"/>
          <w:szCs w:val="24"/>
        </w:rPr>
        <w:t>лушиванию специфической музыки;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проведение большей части времен</w:t>
      </w:r>
      <w:r>
        <w:rPr>
          <w:rFonts w:ascii="Times New Roman" w:hAnsi="Times New Roman" w:cs="Times New Roman"/>
          <w:sz w:val="24"/>
          <w:szCs w:val="24"/>
        </w:rPr>
        <w:t>и в компании асоциального типа.</w:t>
      </w:r>
    </w:p>
    <w:p w:rsid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>Очевидные признаки: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· следы от уколов (особ</w:t>
      </w:r>
      <w:r>
        <w:rPr>
          <w:rFonts w:ascii="Times New Roman" w:hAnsi="Times New Roman" w:cs="Times New Roman"/>
          <w:sz w:val="24"/>
          <w:szCs w:val="24"/>
        </w:rPr>
        <w:t>енно на венах), порезы, синяки;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бумажки и денежны</w:t>
      </w:r>
      <w:r>
        <w:rPr>
          <w:rFonts w:ascii="Times New Roman" w:hAnsi="Times New Roman" w:cs="Times New Roman"/>
          <w:sz w:val="24"/>
          <w:szCs w:val="24"/>
        </w:rPr>
        <w:t>е купюры, свернутые в трубочки;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закопченные ложки, фольга; · кап</w:t>
      </w:r>
      <w:r>
        <w:rPr>
          <w:rFonts w:ascii="Times New Roman" w:hAnsi="Times New Roman" w:cs="Times New Roman"/>
          <w:sz w:val="24"/>
          <w:szCs w:val="24"/>
        </w:rPr>
        <w:t>сулы, пузырьки, жестяные банки;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пачки лекарств снотворног</w:t>
      </w:r>
      <w:r>
        <w:rPr>
          <w:rFonts w:ascii="Times New Roman" w:hAnsi="Times New Roman" w:cs="Times New Roman"/>
          <w:sz w:val="24"/>
          <w:szCs w:val="24"/>
        </w:rPr>
        <w:t>о или успокоительного действия;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· папиросы в пачках из-под сигарет.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40AB8">
        <w:rPr>
          <w:rFonts w:ascii="Times New Roman" w:hAnsi="Times New Roman" w:cs="Times New Roman"/>
          <w:color w:val="FF0000"/>
          <w:sz w:val="24"/>
          <w:szCs w:val="24"/>
        </w:rPr>
        <w:t>ЧТО ВЫ МОЖЕТЕ СДЕЛАТЬ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1. Разберитесь в ситуации. Не паникуйте. Зависимость от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наркотика</w:t>
      </w:r>
      <w:proofErr w:type="gramEnd"/>
      <w:r w:rsidRPr="00240AB8">
        <w:rPr>
          <w:rFonts w:ascii="Times New Roman" w:hAnsi="Times New Roman" w:cs="Times New Roman"/>
          <w:sz w:val="24"/>
          <w:szCs w:val="24"/>
        </w:rPr>
        <w:t xml:space="preserve"> хотя и формируется достаточно быстро, все же на это требуется время. Найдите в себе силы спокойно во всем разобраться. Решите для себя, сможете ли вы сами справиться с ситуацией или вам нужно обратиться за помощью.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 2. Сохраните доверие. Не поднимайте голос, не угрожайте –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40AB8">
        <w:rPr>
          <w:rFonts w:ascii="Times New Roman" w:hAnsi="Times New Roman" w:cs="Times New Roman"/>
          <w:sz w:val="24"/>
          <w:szCs w:val="24"/>
        </w:rPr>
        <w:t xml:space="preserve"> скорее всего оттолкнет подростка, заставит его замкнуться. Будет лучше, если вы сможете на равных поговорить со своим ребенком, обратиться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40AB8">
        <w:rPr>
          <w:rFonts w:ascii="Times New Roman" w:hAnsi="Times New Roman" w:cs="Times New Roman"/>
          <w:sz w:val="24"/>
          <w:szCs w:val="24"/>
        </w:rPr>
        <w:t xml:space="preserve"> взрослой его части личности. Особенно ценным для сохранения доверия мог бы быть разговор с подростком о вашем собственном опыте (о первом опыте употребления алкоголя).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3. Оказывайте поддержку. «Мне не нравится то, что ты делаешь, но я все же люблю тебя и хочу тебе помочь» - вот основная мысль, которую вы должны донести до подростка.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4. Подумайте о своем собственном отношении к некоторым сомнительным вещам (табак, алкоголь). Ведь вы являетесь примером в поведении ребенка.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lastRenderedPageBreak/>
        <w:t>5. Обратитесь к специалисту.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>Дети начинают принимать наркотики по разным причинам: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Чтобы уйти от решения какой-то проблемы или, что то же с</w:t>
      </w:r>
      <w:r>
        <w:rPr>
          <w:rFonts w:ascii="Times New Roman" w:hAnsi="Times New Roman" w:cs="Times New Roman"/>
          <w:sz w:val="24"/>
          <w:szCs w:val="24"/>
        </w:rPr>
        <w:t>амое, уйти от реальности жизни;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Из любопытства (как правило, это маленькие дети - а к наркотикам с</w:t>
      </w:r>
      <w:r>
        <w:rPr>
          <w:rFonts w:ascii="Times New Roman" w:hAnsi="Times New Roman" w:cs="Times New Roman"/>
          <w:sz w:val="24"/>
          <w:szCs w:val="24"/>
        </w:rPr>
        <w:t xml:space="preserve">ейчас привлекают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Чтобы не отста</w:t>
      </w:r>
      <w:r>
        <w:rPr>
          <w:rFonts w:ascii="Times New Roman" w:hAnsi="Times New Roman" w:cs="Times New Roman"/>
          <w:sz w:val="24"/>
          <w:szCs w:val="24"/>
        </w:rPr>
        <w:t>вать от других, быть "как все";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не смог отказать;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Желая казаться взрослее, из-за бравады (особенно когда наркотик предлагает кто-то из тех, с кем подросток н</w:t>
      </w:r>
      <w:r>
        <w:rPr>
          <w:rFonts w:ascii="Times New Roman" w:hAnsi="Times New Roman" w:cs="Times New Roman"/>
          <w:sz w:val="24"/>
          <w:szCs w:val="24"/>
        </w:rPr>
        <w:t>аходится в близких отношениях);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Желая получить новые, нео</w:t>
      </w:r>
      <w:r>
        <w:rPr>
          <w:rFonts w:ascii="Times New Roman" w:hAnsi="Times New Roman" w:cs="Times New Roman"/>
          <w:sz w:val="24"/>
          <w:szCs w:val="24"/>
        </w:rPr>
        <w:t>бычные ощущения (галлюцинации);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просто поднять настроение;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Желая вести себя </w:t>
      </w:r>
      <w:proofErr w:type="spellStart"/>
      <w:r w:rsidRPr="00240AB8">
        <w:rPr>
          <w:rFonts w:ascii="Times New Roman" w:hAnsi="Times New Roman" w:cs="Times New Roman"/>
          <w:sz w:val="24"/>
          <w:szCs w:val="24"/>
        </w:rPr>
        <w:t>раскованнее</w:t>
      </w:r>
      <w:proofErr w:type="spellEnd"/>
      <w:r w:rsidRPr="00240AB8">
        <w:rPr>
          <w:rFonts w:ascii="Times New Roman" w:hAnsi="Times New Roman" w:cs="Times New Roman"/>
          <w:sz w:val="24"/>
          <w:szCs w:val="24"/>
        </w:rPr>
        <w:t xml:space="preserve"> (например, с девушкой и</w:t>
      </w:r>
      <w:r>
        <w:rPr>
          <w:rFonts w:ascii="Times New Roman" w:hAnsi="Times New Roman" w:cs="Times New Roman"/>
          <w:sz w:val="24"/>
          <w:szCs w:val="24"/>
        </w:rPr>
        <w:t>ли просто танцуя на дискотеке);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Путем насильственного вовлечения (шантаж и др.)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>Что происход</w:t>
      </w:r>
      <w:r w:rsidRPr="00240AB8">
        <w:rPr>
          <w:rFonts w:ascii="Times New Roman" w:hAnsi="Times New Roman" w:cs="Times New Roman"/>
          <w:b/>
          <w:sz w:val="24"/>
          <w:szCs w:val="24"/>
        </w:rPr>
        <w:t>ит при употреблении наркотиков?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Наркотическая эйфория (иллюзия удовольствия) длится не более 5 минут, остальные 3-4 часа человек находится в фазе расслабления, переходящей в состояние бреда и сна. Причем сновидения не всегда доставляют удовольствие. Кошмар картины своей смерти, расчленение собственного трупа и похорон - острые ощущения н</w:t>
      </w:r>
      <w:r>
        <w:rPr>
          <w:rFonts w:ascii="Times New Roman" w:hAnsi="Times New Roman" w:cs="Times New Roman"/>
          <w:sz w:val="24"/>
          <w:szCs w:val="24"/>
        </w:rPr>
        <w:t>е для широкого круга любителей.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Обычно у человека уже после нескольких приемов наркотических веществ развивается сильное, неодолимое влечение к одурманивающему состоянию, называемое психиче</w:t>
      </w:r>
      <w:r>
        <w:rPr>
          <w:rFonts w:ascii="Times New Roman" w:hAnsi="Times New Roman" w:cs="Times New Roman"/>
          <w:sz w:val="24"/>
          <w:szCs w:val="24"/>
        </w:rPr>
        <w:t>ской зависимостью от наркотика.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 xml:space="preserve">Есть и иная, значительно более глубокая зависимость, называемая физической. Заключается она в том, что наркотики по мере их употребления как бы входят в химический состав тканей организма, вследствие этого возникает привыкание, и наркотик становится необходимым условием для сохранения биологического и химического равновесия всего организма. Из-за постоянного введения в кровь наркотических веществ, в организме </w:t>
      </w:r>
      <w:proofErr w:type="gramStart"/>
      <w:r w:rsidRPr="00240AB8">
        <w:rPr>
          <w:rFonts w:ascii="Times New Roman" w:hAnsi="Times New Roman" w:cs="Times New Roman"/>
          <w:sz w:val="24"/>
          <w:szCs w:val="24"/>
        </w:rPr>
        <w:t>перестают вырабатываться собственные болеутоляющие вещества и человек начинает</w:t>
      </w:r>
      <w:proofErr w:type="gramEnd"/>
      <w:r w:rsidRPr="00240AB8">
        <w:rPr>
          <w:rFonts w:ascii="Times New Roman" w:hAnsi="Times New Roman" w:cs="Times New Roman"/>
          <w:sz w:val="24"/>
          <w:szCs w:val="24"/>
        </w:rPr>
        <w:t xml:space="preserve"> ощущать боль не только от прикосновения одежды к коже, но и от пульсации сосудов, и даже о</w:t>
      </w:r>
      <w:r>
        <w:rPr>
          <w:rFonts w:ascii="Times New Roman" w:hAnsi="Times New Roman" w:cs="Times New Roman"/>
          <w:sz w:val="24"/>
          <w:szCs w:val="24"/>
        </w:rPr>
        <w:t>т трения суставов при движении.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Его тело превращается в одну сплошную рану,</w:t>
      </w:r>
      <w:r>
        <w:rPr>
          <w:rFonts w:ascii="Times New Roman" w:hAnsi="Times New Roman" w:cs="Times New Roman"/>
          <w:sz w:val="24"/>
          <w:szCs w:val="24"/>
        </w:rPr>
        <w:t xml:space="preserve"> причиняющую нескончаемую боль.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Нет больших страданий, чем те, которые испытывает наркоман при отсутствии наркотика. Сами наркоманы назвали это состояние "ломкой", в медицине это называется абстине</w:t>
      </w:r>
      <w:r>
        <w:rPr>
          <w:rFonts w:ascii="Times New Roman" w:hAnsi="Times New Roman" w:cs="Times New Roman"/>
          <w:sz w:val="24"/>
          <w:szCs w:val="24"/>
        </w:rPr>
        <w:t>нтный синдром (синдром отмены).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Она проявляется, если наркотик отсутствует в организме в течение 10-12 часов. Наркоман вынужден систематически принимать наркотики и увеличивать их дозу, чтобы не чувствовать боль и продолжать свое "существование". А, как известно, для приобретения наркотика необходимы деньги, которые на дороге не валяются, значит, сначала все выносят из дома, потом идут на воровство. И так по кругу, пока не будет остановки от "</w:t>
      </w:r>
      <w:proofErr w:type="spellStart"/>
      <w:r w:rsidRPr="00240AB8">
        <w:rPr>
          <w:rFonts w:ascii="Times New Roman" w:hAnsi="Times New Roman" w:cs="Times New Roman"/>
          <w:sz w:val="24"/>
          <w:szCs w:val="24"/>
        </w:rPr>
        <w:t>передоза</w:t>
      </w:r>
      <w:proofErr w:type="spellEnd"/>
      <w:r w:rsidRPr="00240AB8">
        <w:rPr>
          <w:rFonts w:ascii="Times New Roman" w:hAnsi="Times New Roman" w:cs="Times New Roman"/>
          <w:sz w:val="24"/>
          <w:szCs w:val="24"/>
        </w:rPr>
        <w:t>" (смерть), от милиционера (тюрьма), от боле</w:t>
      </w:r>
      <w:r>
        <w:rPr>
          <w:rFonts w:ascii="Times New Roman" w:hAnsi="Times New Roman" w:cs="Times New Roman"/>
          <w:sz w:val="24"/>
          <w:szCs w:val="24"/>
        </w:rPr>
        <w:t>зни (в лучшем случае больница).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lastRenderedPageBreak/>
        <w:t>Если Вы обнаружили у Вашего ребенка хотя бы 5 из нижеперечисленных признаков, то Вы можете всерьез опасаться самого страшного: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Резкие и частые изменения настроения вне зависимости от ситуации.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Заторможенность (до сонливого состояния) или излишняя бодрость, двигательная активность, говорливость.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Нарушение ритма сна и бодрствования (позднее засыпание - позднее пробуждение).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Всевозрастающая скрытность (перестает интересоваться внутрисемейными проблемами).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Заметное падение интереса к учебе и прежним увлечениям.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Стремление к уединению.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Нарастающая потребность в деньгах, обоснованная явно надуманными причинами, - возможно исчезновение денег или вещей из дома.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Появление новых, подозрительных друзей, общение с которыми происходит в основном наедине или непонятными, "закодированными" фразами.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0AB8">
        <w:rPr>
          <w:rFonts w:ascii="Times New Roman" w:hAnsi="Times New Roman" w:cs="Times New Roman"/>
          <w:sz w:val="24"/>
          <w:szCs w:val="24"/>
        </w:rPr>
        <w:t>Изменение размера зрачков (от суженных в точку до расширенных с исчезновением радужки), которое не зависит от освещенности.</w:t>
      </w:r>
      <w:proofErr w:type="gramEnd"/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Нарушение координации, когда движения становятся неуклюжими и порывистыми.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Повышенная агрессивность.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B8">
        <w:rPr>
          <w:rFonts w:ascii="Times New Roman" w:hAnsi="Times New Roman" w:cs="Times New Roman"/>
          <w:b/>
          <w:sz w:val="24"/>
          <w:szCs w:val="24"/>
        </w:rPr>
        <w:t>Взрослым надо осознать действие и принять как аксиому: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B8">
        <w:rPr>
          <w:rFonts w:ascii="Times New Roman" w:hAnsi="Times New Roman" w:cs="Times New Roman"/>
          <w:sz w:val="24"/>
          <w:szCs w:val="24"/>
        </w:rPr>
        <w:t>Лечение и реабилитация наркомании осуществляется без сообщения в милицию (информация о пациенте предоставляется только по запросам суда и органов следствия), по желанию пациента лечение проводится на условиях полной а</w:t>
      </w:r>
      <w:r>
        <w:rPr>
          <w:rFonts w:ascii="Times New Roman" w:hAnsi="Times New Roman" w:cs="Times New Roman"/>
          <w:sz w:val="24"/>
          <w:szCs w:val="24"/>
        </w:rPr>
        <w:t>нонимности (на платной основе).</w:t>
      </w:r>
    </w:p>
    <w:p w:rsidR="00240AB8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DFB" w:rsidRPr="00240AB8" w:rsidRDefault="00240AB8" w:rsidP="00240A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5DFB" w:rsidRPr="0024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B8"/>
    <w:rsid w:val="00240AB8"/>
    <w:rsid w:val="00CC666B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2020-04-02T03:15:00Z</dcterms:created>
  <dcterms:modified xsi:type="dcterms:W3CDTF">2020-04-02T03:24:00Z</dcterms:modified>
</cp:coreProperties>
</file>